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42" w:rsidRPr="00577B42" w:rsidRDefault="00577B42" w:rsidP="00577B42">
      <w:pPr>
        <w:jc w:val="center"/>
        <w:rPr>
          <w:b/>
        </w:rPr>
      </w:pPr>
      <w:bookmarkStart w:id="0" w:name="_GoBack"/>
      <w:bookmarkEnd w:id="0"/>
      <w:r w:rsidRPr="00577B42">
        <w:rPr>
          <w:b/>
        </w:rPr>
        <w:t>Trudne zachowania uczniów</w:t>
      </w:r>
    </w:p>
    <w:p w:rsidR="00BA23C5" w:rsidRPr="00BA23C5" w:rsidRDefault="00BA23C5" w:rsidP="00577B42">
      <w:pPr>
        <w:ind w:firstLine="708"/>
        <w:jc w:val="both"/>
      </w:pPr>
      <w:r w:rsidRPr="00BA23C5">
        <w:t xml:space="preserve">Mówiąc o trudnych </w:t>
      </w:r>
      <w:proofErr w:type="spellStart"/>
      <w:r w:rsidRPr="00BA23C5">
        <w:t>zachowaniach</w:t>
      </w:r>
      <w:proofErr w:type="spellEnd"/>
      <w:r w:rsidRPr="00BA23C5">
        <w:t xml:space="preserve"> uczniów zazwyczaj mówimy o zaburzeniach zachowania. Nie mamy tu na myśli jednostkowych sytuacji, ale te powtarzające się. Temat jest bardzo ważny, ponieważ rozwiązywanie problemów związanych z zaburzonymi </w:t>
      </w:r>
      <w:proofErr w:type="spellStart"/>
      <w:r w:rsidRPr="00BA23C5">
        <w:t>zachowaniami</w:t>
      </w:r>
      <w:proofErr w:type="spellEnd"/>
      <w:r w:rsidRPr="00BA23C5">
        <w:t xml:space="preserve"> uczniów jest istotne nie tylko z punktu widzenia tych dzieci, ich dalszego rozwoju, ale także z punktu widzenia szkoły. Nawet jedno takie dziecko może powodować poważne trudności w przeprowadzeniu lekcji, a także wpływać na klimat relacji w zespole klasowym. I niestety spotykamy się z tym, o czym zazwyczaj rodzice są informowani.</w:t>
      </w:r>
    </w:p>
    <w:p w:rsidR="00BA23C5" w:rsidRDefault="00BA23C5" w:rsidP="00577B42">
      <w:pPr>
        <w:jc w:val="both"/>
      </w:pPr>
      <w:r w:rsidRPr="00BA23C5">
        <w:t>Zaburzenia zachowania mają złożone uwarunkowania i mogą być wynikiem interakcji czynników środowiskowych (dysfunkcje środowiska wychowawczego, a w szczególności problem krzywdzenia dziecka) a także biologicznych (dysfunkcje układu nerwowego).</w:t>
      </w:r>
      <w:r w:rsidR="00577B42">
        <w:t xml:space="preserve"> </w:t>
      </w:r>
      <w:r w:rsidRPr="00BA23C5">
        <w:t>Także indywidualne wyposażenie dziecka, w szczególności jego cechy, mogą mieć znaczenie dla powstawania tego typu zaburzeń.</w:t>
      </w:r>
    </w:p>
    <w:p w:rsidR="00577B42" w:rsidRPr="00BA23C5" w:rsidRDefault="00577B42" w:rsidP="00577B42">
      <w:pPr>
        <w:jc w:val="both"/>
      </w:pPr>
      <w:r>
        <w:t>Trudne zachowania mogą mieć różne uwarunkowania: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 xml:space="preserve">Związane z samym dzieckiem </w:t>
      </w:r>
      <w:r w:rsidRPr="00BA23C5">
        <w:t xml:space="preserve">- kryzysy rozwojowe, dysfunkcje układu nerwowego (ADHD), inne zaburzenia psychiczne, problemy zdrowotne, cechy </w:t>
      </w:r>
      <w:r w:rsidR="00577B42" w:rsidRPr="00BA23C5">
        <w:t>temperamentne</w:t>
      </w:r>
      <w:r w:rsidR="00577B42">
        <w:t xml:space="preserve"> </w:t>
      </w:r>
      <w:r w:rsidRPr="00BA23C5">
        <w:t>itp.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>Związane z rodziną</w:t>
      </w:r>
      <w:r w:rsidR="00577B42">
        <w:t xml:space="preserve"> -</w:t>
      </w:r>
      <w:r w:rsidRPr="00BA23C5">
        <w:t xml:space="preserve"> błędy wychowawcze rodziców, brak umiejętności wychowawczych,</w:t>
      </w:r>
      <w:r w:rsidR="00577B42">
        <w:t xml:space="preserve"> </w:t>
      </w:r>
      <w:r w:rsidRPr="00BA23C5">
        <w:t xml:space="preserve">patologia życia rodzinnego, dysfunkcje ról rodzinnych (dziecko otrzymuje niewłaściwe wzorce </w:t>
      </w:r>
      <w:proofErr w:type="spellStart"/>
      <w:r w:rsidRPr="00BA23C5">
        <w:t>zachowań</w:t>
      </w:r>
      <w:proofErr w:type="spellEnd"/>
      <w:r w:rsidRPr="00BA23C5">
        <w:t>, jest krzywdzone, doznaje urazów psychicznych, jego potrzeby są zaniedbywane).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 xml:space="preserve">Związane z funkcjonowaniem środowiska w placówce </w:t>
      </w:r>
      <w:r w:rsidRPr="00BA23C5">
        <w:t>(szkoła, świetlica) błędy wychowawców, niewłaściwe relacje w grupie, przemoc rówieśnicza.</w:t>
      </w:r>
    </w:p>
    <w:p w:rsidR="00BA23C5" w:rsidRPr="00BA23C5" w:rsidRDefault="00BA23C5" w:rsidP="00577B42">
      <w:pPr>
        <w:jc w:val="both"/>
      </w:pPr>
      <w:r w:rsidRPr="00BA23C5">
        <w:t>Także w środowisku szkolnym dziecko może doznawać urazów psychicznych.</w:t>
      </w:r>
      <w:r w:rsidR="00577B42">
        <w:t xml:space="preserve"> Do najczęstszych problemów szkolnych możemy zaliczyć:</w:t>
      </w:r>
    </w:p>
    <w:p w:rsidR="00577B42" w:rsidRPr="00577B42" w:rsidRDefault="00BA23C5" w:rsidP="00577B42">
      <w:pPr>
        <w:pStyle w:val="Akapitzlist"/>
        <w:numPr>
          <w:ilvl w:val="0"/>
          <w:numId w:val="13"/>
        </w:numPr>
        <w:jc w:val="both"/>
      </w:pPr>
      <w:r w:rsidRPr="00577B42">
        <w:t>Stopnie niższe od oczekiwanych przez rodziców</w:t>
      </w:r>
    </w:p>
    <w:p w:rsidR="00577B42" w:rsidRPr="00577B42" w:rsidRDefault="00BA23C5" w:rsidP="00577B42">
      <w:pPr>
        <w:pStyle w:val="Akapitzlist"/>
        <w:numPr>
          <w:ilvl w:val="0"/>
          <w:numId w:val="13"/>
        </w:numPr>
        <w:jc w:val="both"/>
      </w:pPr>
      <w:r w:rsidRPr="00577B42">
        <w:t>Stopnie niższe od oczekiwanych przez ucznia</w:t>
      </w:r>
    </w:p>
    <w:p w:rsidR="00577B42" w:rsidRPr="00577B42" w:rsidRDefault="00BA23C5" w:rsidP="00577B42">
      <w:pPr>
        <w:pStyle w:val="Akapitzlist"/>
        <w:numPr>
          <w:ilvl w:val="0"/>
          <w:numId w:val="13"/>
        </w:numPr>
        <w:jc w:val="both"/>
      </w:pPr>
      <w:r w:rsidRPr="00577B42">
        <w:t>Nieumiejętność uczenia się</w:t>
      </w:r>
    </w:p>
    <w:p w:rsidR="00577B42" w:rsidRPr="00577B42" w:rsidRDefault="00BA23C5" w:rsidP="00577B42">
      <w:pPr>
        <w:pStyle w:val="Akapitzlist"/>
        <w:numPr>
          <w:ilvl w:val="0"/>
          <w:numId w:val="13"/>
        </w:numPr>
        <w:jc w:val="both"/>
      </w:pPr>
      <w:r w:rsidRPr="00577B42">
        <w:t>Nieumiejętność zorganizowania wolnego czasu</w:t>
      </w:r>
    </w:p>
    <w:p w:rsidR="00577B42" w:rsidRPr="00577B42" w:rsidRDefault="00BA23C5" w:rsidP="00577B42">
      <w:pPr>
        <w:pStyle w:val="Akapitzlist"/>
        <w:numPr>
          <w:ilvl w:val="0"/>
          <w:numId w:val="13"/>
        </w:numPr>
        <w:jc w:val="both"/>
      </w:pPr>
      <w:r w:rsidRPr="00577B42">
        <w:t>Niemożność dostosowania się do wymagań szkoły</w:t>
      </w:r>
    </w:p>
    <w:p w:rsidR="00577B42" w:rsidRPr="00577B42" w:rsidRDefault="00BA23C5" w:rsidP="00577B42">
      <w:pPr>
        <w:pStyle w:val="Akapitzlist"/>
        <w:numPr>
          <w:ilvl w:val="0"/>
          <w:numId w:val="13"/>
        </w:numPr>
        <w:jc w:val="both"/>
      </w:pPr>
      <w:r w:rsidRPr="00577B42">
        <w:t>Nieznajomość własnych możliwości</w:t>
      </w:r>
    </w:p>
    <w:p w:rsidR="00BA23C5" w:rsidRPr="00577B42" w:rsidRDefault="00BA23C5" w:rsidP="00577B42">
      <w:pPr>
        <w:pStyle w:val="Akapitzlist"/>
        <w:numPr>
          <w:ilvl w:val="0"/>
          <w:numId w:val="13"/>
        </w:numPr>
        <w:jc w:val="both"/>
      </w:pPr>
      <w:r w:rsidRPr="00577B42">
        <w:t>Dużo ocen niedostatecznych</w:t>
      </w:r>
    </w:p>
    <w:p w:rsidR="00577B42" w:rsidRPr="00577B42" w:rsidRDefault="00577B42" w:rsidP="00577B42">
      <w:pPr>
        <w:pStyle w:val="Akapitzlist"/>
        <w:numPr>
          <w:ilvl w:val="0"/>
          <w:numId w:val="13"/>
        </w:numPr>
        <w:jc w:val="both"/>
      </w:pPr>
      <w:r w:rsidRPr="00577B42">
        <w:t>Wagary</w:t>
      </w:r>
    </w:p>
    <w:p w:rsidR="00BA23C5" w:rsidRPr="00BA23C5" w:rsidRDefault="00BA23C5" w:rsidP="00577B42">
      <w:pPr>
        <w:jc w:val="both"/>
      </w:pPr>
      <w:r w:rsidRPr="00BA23C5">
        <w:t>Zachowanie uczniów zawsze było, jest i będzie najwdzięczniejszym te</w:t>
      </w:r>
      <w:r w:rsidRPr="00BA23C5">
        <w:softHyphen/>
        <w:t>matem narzekań nauczycieli. Niezależnie od epoki młodzież zawsze jest niedobra, a w każdym razie gorsza. Te stroje, ta muzyka, ten brak kultury osobistej! „Za naszych czasów młodzież nigdy…”</w:t>
      </w:r>
    </w:p>
    <w:p w:rsidR="00BA23C5" w:rsidRPr="00BA23C5" w:rsidRDefault="00BA23C5" w:rsidP="00577B42">
      <w:pPr>
        <w:jc w:val="both"/>
      </w:pPr>
      <w:r w:rsidRPr="00BA23C5">
        <w:t>Powiedzmy sobie szczerze: zarówno 20, jak 50 lat temu – zawsze mło</w:t>
      </w:r>
      <w:r w:rsidRPr="00BA23C5">
        <w:softHyphen/>
        <w:t>dzież poszukiwała nowych wzorców, budowała własną hierarchię warto</w:t>
      </w:r>
      <w:r w:rsidRPr="00BA23C5">
        <w:softHyphen/>
        <w:t>ści, chciała się bawić, chciała zmienić świat i… nieodmiennie wyprowadza</w:t>
      </w:r>
      <w:r w:rsidRPr="00BA23C5">
        <w:softHyphen/>
        <w:t>ła tym dorosłych z równowagi. I nie byłoby nad czym się rozwodzić, gdyby nie to, że obecne czasy różnią się od wszystkich „naszych czasów” kilko</w:t>
      </w:r>
      <w:r w:rsidRPr="00BA23C5">
        <w:softHyphen/>
        <w:t>ma ważnymi elementami. To właśnie te zmiany powodują, że problem za</w:t>
      </w:r>
      <w:r w:rsidRPr="00BA23C5">
        <w:softHyphen/>
        <w:t>chowania się młodzieży współczesnej zasługuje na uwagę.</w:t>
      </w:r>
      <w:r w:rsidR="00577B42">
        <w:t xml:space="preserve"> </w:t>
      </w:r>
      <w:r w:rsidRPr="00BA23C5">
        <w:t>Trudno dziś nie tylko dzieciom przekazywać prawdy odwieczne, ale sa</w:t>
      </w:r>
      <w:r w:rsidRPr="00BA23C5">
        <w:softHyphen/>
        <w:t>memu niełatwo jest w nie nadal wierzyć</w:t>
      </w:r>
      <w:r w:rsidR="00577B42">
        <w:t xml:space="preserve">. </w:t>
      </w:r>
      <w:r w:rsidRPr="00BA23C5">
        <w:t xml:space="preserve">Niełatwo nauczycielowi, a także rodzicowi znaleźć argumenty na to, że trzeba inaczej, że można inaczej i że warto inaczej. </w:t>
      </w:r>
    </w:p>
    <w:p w:rsidR="00BA23C5" w:rsidRPr="00BA23C5" w:rsidRDefault="000E2549" w:rsidP="00577B42">
      <w:pPr>
        <w:jc w:val="both"/>
      </w:pPr>
      <w:r>
        <w:lastRenderedPageBreak/>
        <w:t>K</w:t>
      </w:r>
      <w:r w:rsidR="00BA23C5" w:rsidRPr="00BA23C5">
        <w:t xml:space="preserve">ażda szkoła wypracowała sobie własne standardy i stara się od </w:t>
      </w:r>
      <w:r>
        <w:t xml:space="preserve">dzieci i </w:t>
      </w:r>
      <w:r w:rsidR="00BA23C5" w:rsidRPr="00BA23C5">
        <w:t xml:space="preserve">młodzieży wyegzekwować co najmniej „poprawne” zachowanie. </w:t>
      </w:r>
      <w:r>
        <w:t>Niestety, problem agresji jest bardzo ważnym problemem szkolnym.</w:t>
      </w:r>
      <w:r w:rsidR="00BA23C5" w:rsidRPr="00BA23C5">
        <w:t xml:space="preserve"> </w:t>
      </w:r>
      <w:r>
        <w:t>J</w:t>
      </w:r>
      <w:r w:rsidR="00BA23C5" w:rsidRPr="00BA23C5">
        <w:t>est to zjawisko nara</w:t>
      </w:r>
      <w:r w:rsidR="00BA23C5" w:rsidRPr="00BA23C5">
        <w:softHyphen/>
        <w:t>stające zarówno w sensie natężenia, jak i zasięgu występowania.</w:t>
      </w:r>
      <w:r>
        <w:t xml:space="preserve"> </w:t>
      </w:r>
      <w:r w:rsidR="00F6785D" w:rsidRPr="00BA23C5">
        <w:t>Najbardziej powszechna jest agresja słowna</w:t>
      </w:r>
      <w:r>
        <w:t xml:space="preserve">. </w:t>
      </w:r>
      <w:r w:rsidR="00BA23C5" w:rsidRPr="00BA23C5">
        <w:t>Drugi stopień codziennej, spowszedniałej już agresji to naruszanie przestrzeni osobniczej i nietykalności cielesnej. Odrębnym problemem jest agresja zorganizowana. Podstawowe wersje są dwie: agresja zabawowa i walka interesów. Wprawdzie i w tej drugiej wersji mamy do czynienia z pewną formą zabawy, ale jest ona traktowa</w:t>
      </w:r>
      <w:r w:rsidR="00BA23C5" w:rsidRPr="00BA23C5">
        <w:softHyphen/>
        <w:t>na przez uczestników niezwykle poważnie.</w:t>
      </w:r>
    </w:p>
    <w:p w:rsidR="00BA23C5" w:rsidRPr="00BA23C5" w:rsidRDefault="000E2549" w:rsidP="00577B42">
      <w:pPr>
        <w:jc w:val="both"/>
      </w:pPr>
      <w:r>
        <w:t xml:space="preserve">Następnym poważnym problemem jest fobia szkolna. </w:t>
      </w:r>
      <w:r w:rsidR="00BA23C5" w:rsidRPr="00BA23C5">
        <w:t>Wskaźnik</w:t>
      </w:r>
      <w:r>
        <w:t>ami</w:t>
      </w:r>
      <w:r w:rsidR="00BA23C5" w:rsidRPr="00BA23C5">
        <w:t xml:space="preserve"> strachu przed szkołą</w:t>
      </w:r>
      <w:r>
        <w:t xml:space="preserve"> mogą być</w:t>
      </w:r>
      <w:r w:rsidR="00BA23C5" w:rsidRPr="00BA23C5">
        <w:t>:</w:t>
      </w:r>
    </w:p>
    <w:p w:rsidR="000E2549" w:rsidRDefault="00F6785D" w:rsidP="000E2549">
      <w:pPr>
        <w:pStyle w:val="Akapitzlist"/>
        <w:numPr>
          <w:ilvl w:val="0"/>
          <w:numId w:val="14"/>
        </w:numPr>
        <w:jc w:val="both"/>
      </w:pPr>
      <w:r w:rsidRPr="000E2549">
        <w:rPr>
          <w:b/>
          <w:bCs/>
        </w:rPr>
        <w:t>Częste nieobecności.</w:t>
      </w:r>
      <w:r w:rsidRPr="00BA23C5">
        <w:t xml:space="preserve">  </w:t>
      </w:r>
    </w:p>
    <w:p w:rsidR="000E2549" w:rsidRDefault="00F6785D" w:rsidP="000E2549">
      <w:pPr>
        <w:pStyle w:val="Akapitzlist"/>
        <w:numPr>
          <w:ilvl w:val="0"/>
          <w:numId w:val="14"/>
        </w:numPr>
        <w:jc w:val="both"/>
      </w:pPr>
      <w:r w:rsidRPr="000E2549">
        <w:rPr>
          <w:b/>
          <w:bCs/>
        </w:rPr>
        <w:t>Słabe oceny.</w:t>
      </w:r>
      <w:r w:rsidRPr="00BA23C5">
        <w:t> </w:t>
      </w:r>
    </w:p>
    <w:p w:rsidR="000E2549" w:rsidRDefault="00F6785D" w:rsidP="000E2549">
      <w:pPr>
        <w:pStyle w:val="Akapitzlist"/>
        <w:numPr>
          <w:ilvl w:val="0"/>
          <w:numId w:val="14"/>
        </w:numPr>
        <w:jc w:val="both"/>
      </w:pPr>
      <w:r w:rsidRPr="000E2549">
        <w:rPr>
          <w:b/>
          <w:bCs/>
        </w:rPr>
        <w:t>Słaby kontakt ucznia z klasą.</w:t>
      </w:r>
      <w:r w:rsidRPr="00BA23C5">
        <w:t> </w:t>
      </w:r>
    </w:p>
    <w:p w:rsidR="008324B1" w:rsidRPr="00BA23C5" w:rsidRDefault="00F6785D" w:rsidP="000E2549">
      <w:pPr>
        <w:pStyle w:val="Akapitzlist"/>
        <w:numPr>
          <w:ilvl w:val="0"/>
          <w:numId w:val="14"/>
        </w:numPr>
        <w:jc w:val="both"/>
      </w:pPr>
      <w:r w:rsidRPr="000E2549">
        <w:rPr>
          <w:b/>
          <w:bCs/>
        </w:rPr>
        <w:t>Reakcje histeryczne.</w:t>
      </w:r>
      <w:r w:rsidRPr="00BA23C5">
        <w:t> </w:t>
      </w:r>
    </w:p>
    <w:p w:rsidR="00BA23C5" w:rsidRPr="00BA23C5" w:rsidRDefault="00BA23C5" w:rsidP="000E2549">
      <w:pPr>
        <w:ind w:firstLine="360"/>
        <w:jc w:val="both"/>
      </w:pPr>
      <w:r w:rsidRPr="00BA23C5">
        <w:t>Trudne zachowania uczniów przeszkadzają w prowadzeniu skutecznego procesu nauczania. Obecne trudne czasy (pandemia, izolacja, wojna) mają również wpływ na nauczycieli.</w:t>
      </w:r>
      <w:r w:rsidR="000E2549">
        <w:t xml:space="preserve"> </w:t>
      </w:r>
      <w:r w:rsidRPr="00BA23C5">
        <w:t>Co może zrobić nauczyciel, aby zmienić złe zachowanie uczniów?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>Zauważyć</w:t>
      </w:r>
    </w:p>
    <w:p w:rsidR="00BA23C5" w:rsidRDefault="00BA23C5" w:rsidP="00577B42">
      <w:pPr>
        <w:jc w:val="both"/>
      </w:pPr>
      <w:r w:rsidRPr="00BA23C5">
        <w:t>Po pierwsze trzeba złe zachowania zauważyć</w:t>
      </w:r>
      <w:r w:rsidR="000E2549">
        <w:t xml:space="preserve"> </w:t>
      </w:r>
      <w:r w:rsidRPr="00BA23C5">
        <w:t>i zastanowić się z czego mogą wynikać. Można na nie spojrzeć od dwóch stron – dlaczego uczeń się tak zachowuje i jaką nauczyciel odgrywa w tym rolę?</w:t>
      </w:r>
      <w:r w:rsidR="000E2549">
        <w:t xml:space="preserve"> </w:t>
      </w:r>
      <w:r w:rsidRPr="00BA23C5">
        <w:t>Uczniowie zachowują się destrukcyjnie, ponieważ w jakimś stopniu im to „służy”. Możliwe, że chcą na siebie zwróć uwagę, że manifestują niezgodę lub mają kłopoty pozaszkolne. Gorzej zauważyć w tym swoją nauczycielską rolę, a może się tak zdarzyć, że to my nieświadomie prowokujemy, złe zachowania. Na przykład jesteśmy niesprawiedliwi, nie mamy czasu wysłuchać argumentów ucznia, sztywno trzymamy się planu itp.</w:t>
      </w:r>
    </w:p>
    <w:p w:rsidR="000E2549" w:rsidRPr="00F6785D" w:rsidRDefault="00F6785D" w:rsidP="00577B42">
      <w:pPr>
        <w:jc w:val="both"/>
        <w:rPr>
          <w:b/>
        </w:rPr>
      </w:pPr>
      <w:r w:rsidRPr="00F6785D">
        <w:rPr>
          <w:b/>
        </w:rPr>
        <w:t>Okazać życzliwość</w:t>
      </w:r>
    </w:p>
    <w:p w:rsidR="00BA23C5" w:rsidRDefault="00BA23C5" w:rsidP="00577B42">
      <w:pPr>
        <w:jc w:val="both"/>
      </w:pPr>
      <w:r w:rsidRPr="00BA23C5">
        <w:t>Uczeń powinien być przekonany o naszej życzliwości.</w:t>
      </w:r>
      <w:r w:rsidR="00F6785D">
        <w:t xml:space="preserve"> </w:t>
      </w:r>
      <w:r w:rsidRPr="00BA23C5">
        <w:t>Ta życzliwość składa się z dwóch elementów: ciekawości i pokory.</w:t>
      </w:r>
      <w:r w:rsidR="00F6785D">
        <w:t xml:space="preserve"> </w:t>
      </w:r>
      <w:r w:rsidRPr="00BA23C5">
        <w:t xml:space="preserve">Ciekawość pozwala zadawać pytania i słuchać odpowiedzi. Pokora zapewnia brak krytyki i porzucenie myśli o swojej racji. </w:t>
      </w:r>
    </w:p>
    <w:p w:rsidR="00F6785D" w:rsidRPr="00F6785D" w:rsidRDefault="00F6785D" w:rsidP="00577B42">
      <w:pPr>
        <w:jc w:val="both"/>
        <w:rPr>
          <w:b/>
        </w:rPr>
      </w:pPr>
      <w:r w:rsidRPr="00F6785D">
        <w:rPr>
          <w:b/>
        </w:rPr>
        <w:t>Czas na budowanie</w:t>
      </w:r>
    </w:p>
    <w:p w:rsidR="00BA23C5" w:rsidRDefault="00BA23C5" w:rsidP="00577B42">
      <w:pPr>
        <w:jc w:val="both"/>
      </w:pPr>
      <w:r w:rsidRPr="00BA23C5">
        <w:t>Po nawiązaniu kontaktu z uczniem zaczyna się prawdziwa praca. Uczciwość i wiarygodność nauczyciela zaczyna być testowana przez ucznia. Pyta on siebie samego, czy może zawierzyć w dobre intencje nauczyciela.</w:t>
      </w:r>
      <w:r w:rsidR="00F6785D">
        <w:t xml:space="preserve"> Trzeba ucznia do siebie przekonać. </w:t>
      </w:r>
    </w:p>
    <w:p w:rsidR="00F6785D" w:rsidRDefault="00F6785D" w:rsidP="00577B42">
      <w:pPr>
        <w:jc w:val="both"/>
        <w:rPr>
          <w:b/>
        </w:rPr>
      </w:pPr>
      <w:r w:rsidRPr="00F6785D">
        <w:rPr>
          <w:b/>
        </w:rPr>
        <w:t>Świętowanie</w:t>
      </w:r>
    </w:p>
    <w:p w:rsidR="00BA23C5" w:rsidRPr="00F6785D" w:rsidRDefault="00F6785D" w:rsidP="00F6785D">
      <w:pPr>
        <w:jc w:val="both"/>
      </w:pPr>
      <w:r w:rsidRPr="00F6785D">
        <w:t xml:space="preserve">Ostatnim etapem jest świętowanie. </w:t>
      </w:r>
      <w:r w:rsidR="00BA23C5" w:rsidRPr="00F6785D">
        <w:t>Powinno dotyczyć nawet małej poprawy. Świętowanie może polegać na rozmowie z uczniem, co już mu się udało, a co jeszcze przed nim. Uczeń sam powinien zauważyć, że coś zmienił.</w:t>
      </w:r>
      <w:r w:rsidRPr="00F6785D">
        <w:t xml:space="preserve"> </w:t>
      </w:r>
      <w:r w:rsidR="00BA23C5" w:rsidRPr="00F6785D">
        <w:t>Proces dialogu i świętowania małych zwycięstw to jedyny skuteczny proces.</w:t>
      </w:r>
    </w:p>
    <w:p w:rsidR="00FB15A3" w:rsidRDefault="00FB15A3" w:rsidP="00F6785D">
      <w:pPr>
        <w:jc w:val="center"/>
        <w:rPr>
          <w:b/>
          <w:u w:val="single"/>
        </w:rPr>
      </w:pPr>
    </w:p>
    <w:p w:rsidR="00FB15A3" w:rsidRDefault="00FB15A3" w:rsidP="00F6785D">
      <w:pPr>
        <w:jc w:val="center"/>
        <w:rPr>
          <w:b/>
          <w:u w:val="single"/>
        </w:rPr>
      </w:pPr>
    </w:p>
    <w:p w:rsidR="00FB15A3" w:rsidRDefault="00FB15A3" w:rsidP="00F6785D">
      <w:pPr>
        <w:jc w:val="center"/>
        <w:rPr>
          <w:b/>
          <w:u w:val="single"/>
        </w:rPr>
      </w:pPr>
    </w:p>
    <w:p w:rsidR="00FB15A3" w:rsidRDefault="00FB15A3" w:rsidP="00F6785D">
      <w:pPr>
        <w:jc w:val="center"/>
        <w:rPr>
          <w:b/>
          <w:u w:val="single"/>
        </w:rPr>
      </w:pPr>
    </w:p>
    <w:p w:rsidR="00BA23C5" w:rsidRPr="00F6785D" w:rsidRDefault="00BA23C5" w:rsidP="00F6785D">
      <w:pPr>
        <w:jc w:val="center"/>
        <w:rPr>
          <w:b/>
          <w:u w:val="single"/>
        </w:rPr>
      </w:pPr>
      <w:r w:rsidRPr="00F6785D">
        <w:rPr>
          <w:b/>
          <w:u w:val="single"/>
        </w:rPr>
        <w:lastRenderedPageBreak/>
        <w:t>Oczekiwane zachowania uczniów w naszej szkole: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>Po przyjściu do szkoły:</w:t>
      </w:r>
    </w:p>
    <w:p w:rsidR="008324B1" w:rsidRPr="00BA23C5" w:rsidRDefault="00F6785D" w:rsidP="00577B42">
      <w:pPr>
        <w:numPr>
          <w:ilvl w:val="0"/>
          <w:numId w:val="7"/>
        </w:numPr>
        <w:jc w:val="both"/>
      </w:pPr>
      <w:r w:rsidRPr="00BA23C5">
        <w:t>Rozbieram się w szatni i zmieniam obuwie.</w:t>
      </w:r>
    </w:p>
    <w:p w:rsidR="008324B1" w:rsidRPr="00BA23C5" w:rsidRDefault="00F6785D" w:rsidP="00577B42">
      <w:pPr>
        <w:numPr>
          <w:ilvl w:val="0"/>
          <w:numId w:val="7"/>
        </w:numPr>
        <w:jc w:val="both"/>
      </w:pPr>
      <w:r w:rsidRPr="00BA23C5">
        <w:t>Jeżeli przychodzę do szkoły o godz. 7:00 do godz. 7:55 jestem zobowiązany przebywać na świetlicy szkolnej pod opieką wychowawcy świetlicy.</w:t>
      </w:r>
    </w:p>
    <w:p w:rsidR="008324B1" w:rsidRPr="00BA23C5" w:rsidRDefault="00F6785D" w:rsidP="00577B42">
      <w:pPr>
        <w:numPr>
          <w:ilvl w:val="0"/>
          <w:numId w:val="7"/>
        </w:numPr>
        <w:jc w:val="both"/>
      </w:pPr>
      <w:r w:rsidRPr="00BA23C5">
        <w:t>Od godz. 7:55 do godz. 8:15 przebywam na korytarzu, gdzie jest nauczyciel dyżurujący. Poza tymi miejscami nie mogę przebywać.</w:t>
      </w:r>
    </w:p>
    <w:p w:rsidR="008324B1" w:rsidRPr="00BA23C5" w:rsidRDefault="00F6785D" w:rsidP="00577B42">
      <w:pPr>
        <w:numPr>
          <w:ilvl w:val="0"/>
          <w:numId w:val="7"/>
        </w:numPr>
        <w:jc w:val="both"/>
      </w:pPr>
      <w:r w:rsidRPr="00BA23C5">
        <w:t>O godz. 8:15 kilku sekundowy dzwonek jest sygnałem, że muszę pójść do sali, w której mam lekcje.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>Po dzwonku na lekcje:</w:t>
      </w:r>
    </w:p>
    <w:p w:rsidR="008324B1" w:rsidRPr="00BA23C5" w:rsidRDefault="00F6785D" w:rsidP="00577B42">
      <w:pPr>
        <w:numPr>
          <w:ilvl w:val="0"/>
          <w:numId w:val="8"/>
        </w:numPr>
        <w:jc w:val="both"/>
      </w:pPr>
      <w:r w:rsidRPr="00BA23C5">
        <w:t>Znajduję się przy sali, w której mam lekcje.</w:t>
      </w:r>
    </w:p>
    <w:p w:rsidR="008324B1" w:rsidRPr="00BA23C5" w:rsidRDefault="00F6785D" w:rsidP="00577B42">
      <w:pPr>
        <w:numPr>
          <w:ilvl w:val="0"/>
          <w:numId w:val="8"/>
        </w:numPr>
        <w:jc w:val="both"/>
      </w:pPr>
      <w:r w:rsidRPr="00BA23C5">
        <w:t>Ustawiamy się parami przed salą i czekamy na przyjście nauczyciela.</w:t>
      </w:r>
    </w:p>
    <w:p w:rsidR="008324B1" w:rsidRPr="00BA23C5" w:rsidRDefault="00F6785D" w:rsidP="00577B42">
      <w:pPr>
        <w:numPr>
          <w:ilvl w:val="0"/>
          <w:numId w:val="8"/>
        </w:numPr>
        <w:jc w:val="both"/>
      </w:pPr>
      <w:r w:rsidRPr="00BA23C5">
        <w:t>Spokojnie wchodzę do sali i przygotowuję się do lekcji.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>W czasie lekcji: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Uważam i wykonuję polecenia nauczyciela.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Biorę aktywny udział w lekcji.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Przez podniesienie ręki sygnalizuję chęć odpowiadania lub zapytania.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Wstaję, gdy zwraca się do mnie nauczyciel.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Nie przerywam, gdy mówi ktoś inny.</w:t>
      </w:r>
    </w:p>
    <w:p w:rsidR="008324B1" w:rsidRPr="00BA23C5" w:rsidRDefault="00F6785D" w:rsidP="00FB15A3">
      <w:pPr>
        <w:numPr>
          <w:ilvl w:val="0"/>
          <w:numId w:val="9"/>
        </w:numPr>
        <w:jc w:val="both"/>
      </w:pPr>
      <w:r w:rsidRPr="00BA23C5">
        <w:t>Nie rozmawiam (chyba, że wymaga tego sytuacja na lekcji z przyzwoleniem nauczyciela).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Do łazienki wychodzę tylko wtedy, kiedy to jest naprawdę konieczne (potrzebę wyjścia zgłaszam nauczycielowi).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Jeżeli źle się czuję, zgłaszam to nauczycielowi.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We właściwy sposób korzystam z przyborów własnych lub szkolnych.</w:t>
      </w:r>
    </w:p>
    <w:p w:rsidR="008324B1" w:rsidRPr="00BA23C5" w:rsidRDefault="00F6785D" w:rsidP="00577B42">
      <w:pPr>
        <w:numPr>
          <w:ilvl w:val="0"/>
          <w:numId w:val="9"/>
        </w:numPr>
        <w:jc w:val="both"/>
      </w:pPr>
      <w:r w:rsidRPr="00BA23C5">
        <w:t>Nie używam telefonu komórkowego</w:t>
      </w:r>
    </w:p>
    <w:p w:rsidR="00BA23C5" w:rsidRPr="00BA23C5" w:rsidRDefault="00BA23C5" w:rsidP="00577B42">
      <w:pPr>
        <w:jc w:val="both"/>
      </w:pPr>
      <w:r w:rsidRPr="00BA23C5">
        <w:rPr>
          <w:b/>
          <w:bCs/>
        </w:rPr>
        <w:t>W czasie przerw:</w:t>
      </w:r>
    </w:p>
    <w:p w:rsidR="008324B1" w:rsidRPr="00BA23C5" w:rsidRDefault="00F6785D" w:rsidP="00577B42">
      <w:pPr>
        <w:numPr>
          <w:ilvl w:val="0"/>
          <w:numId w:val="10"/>
        </w:numPr>
        <w:jc w:val="both"/>
      </w:pPr>
      <w:r w:rsidRPr="00BA23C5">
        <w:t>Na początku przerwy ustawiamy plecaki przed salą, w której będziemy mieć lekcję.</w:t>
      </w:r>
    </w:p>
    <w:p w:rsidR="008324B1" w:rsidRPr="00BA23C5" w:rsidRDefault="00F6785D" w:rsidP="00577B42">
      <w:pPr>
        <w:numPr>
          <w:ilvl w:val="0"/>
          <w:numId w:val="10"/>
        </w:numPr>
        <w:jc w:val="both"/>
      </w:pPr>
      <w:r w:rsidRPr="00BA23C5">
        <w:t>Uczniowie klas IV – VIII nie wchodzą na korytarze przeznaczone dla uczniów klas I – III.</w:t>
      </w:r>
    </w:p>
    <w:p w:rsidR="008324B1" w:rsidRPr="00BA23C5" w:rsidRDefault="00F6785D" w:rsidP="00577B42">
      <w:pPr>
        <w:numPr>
          <w:ilvl w:val="0"/>
          <w:numId w:val="10"/>
        </w:numPr>
        <w:jc w:val="both"/>
      </w:pPr>
      <w:r w:rsidRPr="00BA23C5">
        <w:t>W czasie zabaw uważam na młodsze dzieci.</w:t>
      </w:r>
    </w:p>
    <w:p w:rsidR="008324B1" w:rsidRPr="00BA23C5" w:rsidRDefault="00F6785D" w:rsidP="00577B42">
      <w:pPr>
        <w:numPr>
          <w:ilvl w:val="0"/>
          <w:numId w:val="10"/>
        </w:numPr>
        <w:jc w:val="both"/>
      </w:pPr>
      <w:r w:rsidRPr="00BA23C5">
        <w:t>Nie biegam po korytarzach szkolnych, nie stwarzam zagrożenia dla siebie i innych.</w:t>
      </w:r>
    </w:p>
    <w:p w:rsidR="008324B1" w:rsidRPr="00BA23C5" w:rsidRDefault="00F6785D" w:rsidP="00577B42">
      <w:pPr>
        <w:numPr>
          <w:ilvl w:val="0"/>
          <w:numId w:val="10"/>
        </w:numPr>
        <w:jc w:val="both"/>
      </w:pPr>
      <w:r w:rsidRPr="00BA23C5">
        <w:t>Nie uczestniczę w zabawach stanowiących zagrożenie dla naszego życia i zdrowia.</w:t>
      </w:r>
    </w:p>
    <w:p w:rsidR="008324B1" w:rsidRPr="00577B42" w:rsidRDefault="00BA23C5" w:rsidP="00577B42">
      <w:pPr>
        <w:numPr>
          <w:ilvl w:val="0"/>
          <w:numId w:val="11"/>
        </w:numPr>
        <w:jc w:val="both"/>
      </w:pPr>
      <w:r w:rsidRPr="00BA23C5">
        <w:lastRenderedPageBreak/>
        <w:t>Przebywam na tych piętrach szkoły, gdzie mam lekcje</w:t>
      </w:r>
      <w:r w:rsidR="00FB15A3">
        <w:t xml:space="preserve">. </w:t>
      </w:r>
      <w:r w:rsidR="00F6785D" w:rsidRPr="00577B42">
        <w:t>Na otoczeniu szkolnym mogę przebywać w wyznaczonym okresie, gdy jest obecny nauczyciel dyżurujący.</w:t>
      </w:r>
    </w:p>
    <w:p w:rsidR="008324B1" w:rsidRPr="00577B42" w:rsidRDefault="00F6785D" w:rsidP="00577B42">
      <w:pPr>
        <w:numPr>
          <w:ilvl w:val="0"/>
          <w:numId w:val="11"/>
        </w:numPr>
        <w:jc w:val="both"/>
      </w:pPr>
      <w:r w:rsidRPr="00577B42">
        <w:t>Z toalet szkolnych korzystam zgodnie z ich przeznaczeniem.</w:t>
      </w:r>
    </w:p>
    <w:p w:rsidR="008324B1" w:rsidRPr="00577B42" w:rsidRDefault="00F6785D" w:rsidP="00577B42">
      <w:pPr>
        <w:numPr>
          <w:ilvl w:val="0"/>
          <w:numId w:val="11"/>
        </w:numPr>
        <w:jc w:val="both"/>
      </w:pPr>
      <w:r w:rsidRPr="00577B42">
        <w:t>Nie siadam na parapetach i grzejnikach, nie otwieram okien.</w:t>
      </w:r>
    </w:p>
    <w:p w:rsidR="008324B1" w:rsidRPr="00577B42" w:rsidRDefault="00F6785D" w:rsidP="00577B42">
      <w:pPr>
        <w:numPr>
          <w:ilvl w:val="0"/>
          <w:numId w:val="11"/>
        </w:numPr>
        <w:jc w:val="both"/>
      </w:pPr>
      <w:r w:rsidRPr="00577B42">
        <w:t>Do pokoju nauczycielskiego wchodzę w ważnych sprawach, których nie mogę samodzielnie rozwiązać.</w:t>
      </w:r>
    </w:p>
    <w:p w:rsidR="008324B1" w:rsidRPr="00577B42" w:rsidRDefault="00F6785D" w:rsidP="00577B42">
      <w:pPr>
        <w:numPr>
          <w:ilvl w:val="0"/>
          <w:numId w:val="11"/>
        </w:numPr>
        <w:jc w:val="both"/>
      </w:pPr>
      <w:r w:rsidRPr="00577B42">
        <w:t>Ze wszystkimi sprawami zwracam się do nauczycieli dyżurujących.</w:t>
      </w:r>
    </w:p>
    <w:p w:rsidR="008324B1" w:rsidRPr="00577B42" w:rsidRDefault="00F6785D" w:rsidP="00577B42">
      <w:pPr>
        <w:numPr>
          <w:ilvl w:val="0"/>
          <w:numId w:val="11"/>
        </w:numPr>
        <w:jc w:val="both"/>
      </w:pPr>
      <w:r w:rsidRPr="00577B42">
        <w:t xml:space="preserve">Unikam hałaśliwych </w:t>
      </w:r>
      <w:proofErr w:type="spellStart"/>
      <w:r w:rsidRPr="00577B42">
        <w:t>zachowań</w:t>
      </w:r>
      <w:proofErr w:type="spellEnd"/>
      <w:r w:rsidRPr="00577B42">
        <w:t>.</w:t>
      </w:r>
    </w:p>
    <w:p w:rsidR="008324B1" w:rsidRPr="00577B42" w:rsidRDefault="00F6785D" w:rsidP="00577B42">
      <w:pPr>
        <w:numPr>
          <w:ilvl w:val="0"/>
          <w:numId w:val="11"/>
        </w:numPr>
        <w:jc w:val="both"/>
      </w:pPr>
      <w:r w:rsidRPr="00577B42">
        <w:t>Po dzwonku na lekcje ustawiamy się parami przed salą, w której mamy zajęcia.</w:t>
      </w:r>
    </w:p>
    <w:p w:rsidR="00577B42" w:rsidRPr="00577B42" w:rsidRDefault="00577B42" w:rsidP="00577B42">
      <w:pPr>
        <w:jc w:val="both"/>
      </w:pPr>
      <w:r w:rsidRPr="00577B42">
        <w:rPr>
          <w:b/>
          <w:bCs/>
        </w:rPr>
        <w:t>Sposoby reagowania w przypadku negatywnego zachowania się na przerwach</w:t>
      </w:r>
    </w:p>
    <w:p w:rsidR="00577B42" w:rsidRPr="00577B42" w:rsidRDefault="00577B42" w:rsidP="00577B42">
      <w:pPr>
        <w:jc w:val="both"/>
      </w:pPr>
      <w:r w:rsidRPr="00577B42">
        <w:t>Nauczyciel:</w:t>
      </w:r>
    </w:p>
    <w:p w:rsidR="008324B1" w:rsidRPr="00577B42" w:rsidRDefault="00F6785D" w:rsidP="00577B42">
      <w:pPr>
        <w:numPr>
          <w:ilvl w:val="0"/>
          <w:numId w:val="12"/>
        </w:numPr>
        <w:jc w:val="both"/>
      </w:pPr>
      <w:r w:rsidRPr="00577B42">
        <w:t>Zdecydowanie mówi „STOP”.</w:t>
      </w:r>
    </w:p>
    <w:p w:rsidR="008324B1" w:rsidRPr="00577B42" w:rsidRDefault="00F6785D" w:rsidP="00577B42">
      <w:pPr>
        <w:numPr>
          <w:ilvl w:val="0"/>
          <w:numId w:val="12"/>
        </w:numPr>
        <w:jc w:val="both"/>
      </w:pPr>
      <w:r w:rsidRPr="00577B42">
        <w:t>Informuje, że jeżeli po trzykrotnym upomnieniu dalej będą występowały zachowania negatywne, natychmiast poinformowani będą o tym rodzice (telefon do rodziców), wpis do dziennika elektronicznego.</w:t>
      </w:r>
    </w:p>
    <w:p w:rsidR="008324B1" w:rsidRPr="00577B42" w:rsidRDefault="00F6785D" w:rsidP="00577B42">
      <w:pPr>
        <w:numPr>
          <w:ilvl w:val="0"/>
          <w:numId w:val="12"/>
        </w:numPr>
        <w:jc w:val="both"/>
      </w:pPr>
      <w:r w:rsidRPr="00577B42">
        <w:t>Organizuje możliwość spędzenia bezpiecznie przerwy pod opieką nauczyciela w wyznaczonym miejscu (świetlica szkolna, gabinet pedagoga).</w:t>
      </w:r>
    </w:p>
    <w:p w:rsidR="008324B1" w:rsidRDefault="00F6785D" w:rsidP="00577B42">
      <w:pPr>
        <w:numPr>
          <w:ilvl w:val="0"/>
          <w:numId w:val="12"/>
        </w:numPr>
        <w:jc w:val="both"/>
      </w:pPr>
      <w:r w:rsidRPr="00577B42">
        <w:t xml:space="preserve">Jeżeli po trzykrotnym upomnieniu nie wystąpią zachowania pożądane – wpis do dziennika </w:t>
      </w:r>
      <w:proofErr w:type="spellStart"/>
      <w:r w:rsidRPr="00577B42">
        <w:t>Librus</w:t>
      </w:r>
      <w:proofErr w:type="spellEnd"/>
      <w:r w:rsidRPr="00577B42">
        <w:t xml:space="preserve"> jako uwaga negatywna do wiadomości rodziców, rozmowa z pedagogiem szkolnym, rozmowa z rodzicami.</w:t>
      </w:r>
    </w:p>
    <w:p w:rsidR="00FB15A3" w:rsidRDefault="00FB15A3" w:rsidP="00FB15A3">
      <w:pPr>
        <w:jc w:val="both"/>
      </w:pPr>
    </w:p>
    <w:p w:rsidR="00FB15A3" w:rsidRDefault="00FB15A3" w:rsidP="00FB15A3">
      <w:pPr>
        <w:jc w:val="right"/>
      </w:pPr>
      <w:r>
        <w:t>Opracowały:</w:t>
      </w:r>
    </w:p>
    <w:p w:rsidR="00FB15A3" w:rsidRDefault="00FB15A3" w:rsidP="00FB15A3">
      <w:pPr>
        <w:jc w:val="right"/>
      </w:pPr>
      <w:r>
        <w:t>Ewa Piekutowska – pedagog specjalny</w:t>
      </w:r>
    </w:p>
    <w:p w:rsidR="00FB15A3" w:rsidRPr="00577B42" w:rsidRDefault="00FB15A3" w:rsidP="00FB15A3">
      <w:pPr>
        <w:jc w:val="right"/>
      </w:pPr>
      <w:r>
        <w:t>Renata Malinowska – pedagog specjalny</w:t>
      </w:r>
    </w:p>
    <w:p w:rsidR="00BA23C5" w:rsidRDefault="00BA23C5" w:rsidP="00577B42">
      <w:pPr>
        <w:jc w:val="both"/>
      </w:pPr>
    </w:p>
    <w:sectPr w:rsidR="00BA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26D"/>
    <w:multiLevelType w:val="hybridMultilevel"/>
    <w:tmpl w:val="3F2AB432"/>
    <w:lvl w:ilvl="0" w:tplc="61E02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81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1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7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4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0F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A1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2E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0E540E"/>
    <w:multiLevelType w:val="hybridMultilevel"/>
    <w:tmpl w:val="D40A305A"/>
    <w:lvl w:ilvl="0" w:tplc="6206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A5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C6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A1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62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C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6C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8E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C2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7625F9"/>
    <w:multiLevelType w:val="hybridMultilevel"/>
    <w:tmpl w:val="F4D2DF68"/>
    <w:lvl w:ilvl="0" w:tplc="5A9C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7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8F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1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AC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CF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C5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D59E0"/>
    <w:multiLevelType w:val="hybridMultilevel"/>
    <w:tmpl w:val="753C1E66"/>
    <w:lvl w:ilvl="0" w:tplc="7D7C6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01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AD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45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3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5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6C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E9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09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9D6C5E"/>
    <w:multiLevelType w:val="hybridMultilevel"/>
    <w:tmpl w:val="2AB0F920"/>
    <w:lvl w:ilvl="0" w:tplc="F858D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A1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3AB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06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A6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E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0D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29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01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17565C"/>
    <w:multiLevelType w:val="hybridMultilevel"/>
    <w:tmpl w:val="BD3E921E"/>
    <w:lvl w:ilvl="0" w:tplc="32F0A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C5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EF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A9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AA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E0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22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86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03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32E7"/>
    <w:multiLevelType w:val="hybridMultilevel"/>
    <w:tmpl w:val="F4E69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515"/>
    <w:multiLevelType w:val="hybridMultilevel"/>
    <w:tmpl w:val="F012885A"/>
    <w:lvl w:ilvl="0" w:tplc="711E2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A2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A0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0D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2E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8A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CB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85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AF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0D21D9"/>
    <w:multiLevelType w:val="hybridMultilevel"/>
    <w:tmpl w:val="4E92C940"/>
    <w:lvl w:ilvl="0" w:tplc="1C66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A4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0B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8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20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8F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CA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3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62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30D5416"/>
    <w:multiLevelType w:val="hybridMultilevel"/>
    <w:tmpl w:val="093E0968"/>
    <w:lvl w:ilvl="0" w:tplc="55983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C6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C5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00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84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00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C5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08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ED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535614"/>
    <w:multiLevelType w:val="hybridMultilevel"/>
    <w:tmpl w:val="FA80ABC8"/>
    <w:lvl w:ilvl="0" w:tplc="A920D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0A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67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EC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2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A6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A1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C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867EA"/>
    <w:multiLevelType w:val="hybridMultilevel"/>
    <w:tmpl w:val="7988F39C"/>
    <w:lvl w:ilvl="0" w:tplc="3E7CA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62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E2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45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6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E2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6A2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A0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2FB66FE"/>
    <w:multiLevelType w:val="hybridMultilevel"/>
    <w:tmpl w:val="ECC4C60A"/>
    <w:lvl w:ilvl="0" w:tplc="13480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0C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6F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63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8C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4F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6B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26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25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DC0142E"/>
    <w:multiLevelType w:val="hybridMultilevel"/>
    <w:tmpl w:val="9C96D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5"/>
    <w:rsid w:val="000E2549"/>
    <w:rsid w:val="00577B42"/>
    <w:rsid w:val="008324B1"/>
    <w:rsid w:val="009168FE"/>
    <w:rsid w:val="00BA23C5"/>
    <w:rsid w:val="00F6785D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BF6C-4303-4F37-8C66-37C4099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00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32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0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8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1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24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1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3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3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5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7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66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ppe-user</cp:lastModifiedBy>
  <cp:revision>2</cp:revision>
  <dcterms:created xsi:type="dcterms:W3CDTF">2024-02-20T20:24:00Z</dcterms:created>
  <dcterms:modified xsi:type="dcterms:W3CDTF">2024-02-20T20:24:00Z</dcterms:modified>
</cp:coreProperties>
</file>